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864"/>
        <w:gridCol w:w="2187"/>
        <w:gridCol w:w="993"/>
        <w:gridCol w:w="3827"/>
        <w:gridCol w:w="4252"/>
      </w:tblGrid>
      <w:tr w:rsidR="003C2A5A" w:rsidRPr="003C2A5A" w:rsidTr="008936E4">
        <w:trPr>
          <w:trHeight w:val="278"/>
        </w:trPr>
        <w:tc>
          <w:tcPr>
            <w:tcW w:w="14737" w:type="dxa"/>
            <w:gridSpan w:val="6"/>
            <w:shd w:val="clear" w:color="auto" w:fill="auto"/>
          </w:tcPr>
          <w:p w:rsidR="003C2A5A" w:rsidRPr="00A10CBB" w:rsidRDefault="003C2A5A" w:rsidP="00A10CBB">
            <w:pPr>
              <w:spacing w:after="0"/>
              <w:jc w:val="center"/>
              <w:rPr>
                <w:rFonts w:ascii="Sylfaen" w:eastAsia="Calibri" w:hAnsi="Sylfaen" w:cs="Times New Roman"/>
                <w:b/>
                <w:color w:val="1F3864"/>
                <w:sz w:val="32"/>
                <w:szCs w:val="32"/>
                <w:lang w:val="ka-GE"/>
              </w:rPr>
            </w:pPr>
            <w:r w:rsidRPr="003C2A5A">
              <w:rPr>
                <w:rFonts w:ascii="Sylfaen" w:eastAsia="Calibri" w:hAnsi="Sylfaen" w:cs="Times New Roman"/>
                <w:b/>
                <w:sz w:val="24"/>
                <w:szCs w:val="24"/>
                <w:lang w:val="ka-GE"/>
              </w:rPr>
              <w:t>ვერიფიკაციის  დასკვნა</w:t>
            </w: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C53633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</w:rPr>
            </w:pPr>
            <w:r>
              <w:rPr>
                <w:rFonts w:ascii="Sylfaen" w:eastAsia="Calibri" w:hAnsi="Sylfaen" w:cs="Times New Roman"/>
                <w:b/>
                <w:bCs/>
                <w:lang w:val="ka-GE"/>
              </w:rPr>
              <w:t>დაწესებულების დასახელება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C53633" w:rsidRDefault="003C2A5A" w:rsidP="00C53633">
            <w:pPr>
              <w:spacing w:after="0"/>
              <w:rPr>
                <w:rFonts w:ascii="Sylfaen" w:eastAsia="Calibri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Times New Roman"/>
                <w:b/>
                <w:bCs/>
                <w:lang w:val="ka-GE"/>
              </w:rPr>
              <w:t>პროგრამის სახელწოდება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მოდული/სწავლის შედეგი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შემფასებელი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შეფასების პერიოდი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8936E4">
        <w:tc>
          <w:tcPr>
            <w:tcW w:w="3478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ვერიფიკატორი</w:t>
            </w:r>
          </w:p>
        </w:tc>
        <w:tc>
          <w:tcPr>
            <w:tcW w:w="11259" w:type="dxa"/>
            <w:gridSpan w:val="4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161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სისტემის ნაწილი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შემოწმების</w:t>
            </w:r>
            <w:r w:rsidRPr="003C2A5A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მიდგომა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ინდიკატორი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დიახ/ არა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მტკიცებულება არას შემთხვევაში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bookmarkStart w:id="0" w:name="_GoBack"/>
            <w:bookmarkEnd w:id="0"/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რეკომენდაცია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ვალიდურობა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ვალიდურია,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რელევანტურია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იმ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დადასტურებისათვის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რაც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ფასდება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.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იძლევა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შესაძლებლობას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კრიტერიუმის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მიხედვით.</w:t>
            </w:r>
          </w:p>
        </w:tc>
      </w:tr>
      <w:tr w:rsidR="003C2A5A" w:rsidRPr="005008DE" w:rsidTr="008936E4">
        <w:tblPrEx>
          <w:tblCellMar>
            <w:left w:w="0" w:type="dxa"/>
            <w:right w:w="0" w:type="dxa"/>
          </w:tblCellMar>
        </w:tblPrEx>
        <w:trPr>
          <w:trHeight w:val="834"/>
        </w:trPr>
        <w:tc>
          <w:tcPr>
            <w:tcW w:w="161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lang w:val="ka-GE"/>
              </w:rPr>
              <w:t>ინსტრუმენტი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 გამოყენებული ინსტრუმენტი არის  მოდულით განსაზღვრული შეფასების მიმართულების შესაბამისი.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5008DE" w:rsidRPr="00801475" w:rsidRDefault="005008DE" w:rsidP="005008DE">
            <w:pPr>
              <w:ind w:left="141" w:right="15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5008DE" w:rsidRPr="00801475" w:rsidRDefault="005008DE" w:rsidP="00202B92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834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დარგის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 xml:space="preserve">შეფასების ინსტრუმენტის შინაარსი სრულფასოვნად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 xml:space="preserve">აფასებს შესაფასებელ სწავლის შედეგებს, მოდულით დადგენილი ყველა კრიტერიუმის მიხედვით.  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9734C" w:rsidRPr="003C2A5A" w:rsidRDefault="0039734C" w:rsidP="00DD1FB6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024107">
            <w:pPr>
              <w:ind w:left="16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lang w:val="ka-GE"/>
              </w:rPr>
              <w:lastRenderedPageBreak/>
              <w:t>სანდოობა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სანდოა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განხორციელებული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გამყარებულია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სათანადო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მტკიცებულებებით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61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თითოეული შეფასებული პირისთვის არსებობს ყველა სწავლის შედეგისთვის მტკიცებულება.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ind w:left="232" w:right="325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ind w:left="10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მტკიცებულება ავთენტურია, ანუ შესაძლებელია შესაფასებელი პირის იდენტიფიცირება.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დარგის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მტკიცებულება საკმარისია, ანუ მტკიცებულების მიხედვით შესაძლებელია დარწმუნება, რომ 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დავალება ყველა კრიტერიუმს შეესაბამება.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024107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ind w:left="232" w:right="325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024107" w:rsidRPr="003C2A5A" w:rsidRDefault="00024107" w:rsidP="00024107">
            <w:pPr>
              <w:ind w:left="10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დარგის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მტკიცებულება ვალიდურია, ანუ ასახავს იმას, რაც უნდა შეფასებულიყო.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B07184">
            <w:pPr>
              <w:jc w:val="both"/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613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გამჭვირვალეობა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გამჭვირვალეა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დადასტურების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მოთხოვნები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შესახებ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საჭირო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ინფორმაცია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წინასწარ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ცნობილი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პირისათვის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161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რეგულაციის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ან/და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რეგულაცია ითვალისწინებს შეფასების შესახებ შესაფასებელი პირის წინასწარი ინფორმირების მექანიზმს.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ინტერვიუირება, სხვა მტკიცებულება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წინასწარი ინფორმირება ხორციელდება იმგვარად, რომ არსებობს ამისი მტკიცებულება. 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801475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</w:t>
            </w:r>
          </w:p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წინასწარი ინფორმირება ხორციელდება გონივრული ვადების გათვალისწინებით და ფორმით, რათა სტუდენტმა შეძლოს ამ ინფორმაციის გამოყენება.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</w:t>
            </w:r>
          </w:p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წინასწარი ინფორმირება ხორციელდება გონივრული ვადების გათვალისწინებით, რათა სტუდენტმა შეძლოს შეფასების პროცესისათვის ტექნიკური მომზადება.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</w:t>
            </w:r>
          </w:p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რეგულაციით გათვალისწინებული მექანიზმი, სტუდენტის წინასწარი ინფორმირების თაობაზე, 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 xml:space="preserve">პრაქტიკულად ხორციელდება. 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595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lastRenderedPageBreak/>
              <w:t>სამართლიანობა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სამართლიანია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ორგანიზებულია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იმგვარად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რომ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საშუალებას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აძლევს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დაადასტუროს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მიღწეული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შორის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დრო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გარემო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მასალები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აღჭურვილობა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).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იქნა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ჩაყენებული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61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შეფასებისათვის გამოყოფილი დრო საკმარისია.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შეფასება შესაბამის გარემოშია დაგეგმილი.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 xml:space="preserve">შეფასებისათვის გათვალისწინებულია შესაბამისი 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აღჭურვილობით უზრუნველყოფა.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 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შეფასებისათვის გათვალისწინებულია შესაბამისი მასალებით უზრუნველყოფა.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61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ინტერვიურება, 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პროცესზე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დასწრება ან ჩანაწერის ნახვა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შესაძლებლობის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შემთხვევაში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 პროცესი განხორციელდა განსაზღვრული პირობების დაცვით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622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lang w:val="ka-GE"/>
              </w:rPr>
              <w:t>ობიექტურობა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469"/>
        </w:trPr>
        <w:tc>
          <w:tcPr>
            <w:tcW w:w="14737" w:type="dxa"/>
            <w:gridSpan w:val="6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ობიექტურია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შესრულების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ერთნაირად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1261"/>
        </w:trPr>
        <w:tc>
          <w:tcPr>
            <w:tcW w:w="161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უწყისების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ერთნაირად შესრულებული ყველა დავალება ერთნაირადაა შეფასებული.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8936E4">
        <w:tblPrEx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161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86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8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სხვადასხვა დონეზე (კრიტერიუმებთან შესაბამისობის მიმართებით) შესრულებული დავალებები სხვადასხვაგვარადაა შესრულებული.</w:t>
            </w:r>
          </w:p>
        </w:tc>
        <w:tc>
          <w:tcPr>
            <w:tcW w:w="993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3827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4252" w:type="dxa"/>
            <w:shd w:val="clear" w:color="auto" w:fill="auto"/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</w:tbl>
    <w:p w:rsidR="000C36E5" w:rsidRDefault="000C36E5"/>
    <w:sectPr w:rsidR="000C36E5" w:rsidSect="008936E4">
      <w:headerReference w:type="default" r:id="rId7"/>
      <w:pgSz w:w="16838" w:h="11906" w:orient="landscape"/>
      <w:pgMar w:top="269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83" w:rsidRDefault="00242483" w:rsidP="003903D3">
      <w:pPr>
        <w:spacing w:after="0" w:line="240" w:lineRule="auto"/>
      </w:pPr>
      <w:r>
        <w:separator/>
      </w:r>
    </w:p>
  </w:endnote>
  <w:endnote w:type="continuationSeparator" w:id="0">
    <w:p w:rsidR="00242483" w:rsidRDefault="00242483" w:rsidP="0039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83" w:rsidRDefault="00242483" w:rsidP="003903D3">
      <w:pPr>
        <w:spacing w:after="0" w:line="240" w:lineRule="auto"/>
      </w:pPr>
      <w:r>
        <w:separator/>
      </w:r>
    </w:p>
  </w:footnote>
  <w:footnote w:type="continuationSeparator" w:id="0">
    <w:p w:rsidR="00242483" w:rsidRDefault="00242483" w:rsidP="0039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D3" w:rsidRDefault="008936E4">
    <w:pPr>
      <w:pStyle w:val="a3"/>
    </w:pPr>
    <w:r>
      <w:rPr>
        <w:noProof/>
        <w:lang w:eastAsia="ru-RU"/>
      </w:rPr>
      <w:drawing>
        <wp:inline distT="0" distB="0" distL="0" distR="0" wp14:anchorId="5A26552E">
          <wp:extent cx="707390" cy="8477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97D"/>
    <w:multiLevelType w:val="hybridMultilevel"/>
    <w:tmpl w:val="C2468428"/>
    <w:lvl w:ilvl="0" w:tplc="CFDE31A4">
      <w:start w:val="1"/>
      <w:numFmt w:val="decimal"/>
      <w:lvlText w:val="%1."/>
      <w:lvlJc w:val="left"/>
      <w:pPr>
        <w:ind w:left="5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31263C27"/>
    <w:multiLevelType w:val="hybridMultilevel"/>
    <w:tmpl w:val="C2468428"/>
    <w:lvl w:ilvl="0" w:tplc="CFDE31A4">
      <w:start w:val="1"/>
      <w:numFmt w:val="decimal"/>
      <w:lvlText w:val="%1."/>
      <w:lvlJc w:val="left"/>
      <w:pPr>
        <w:ind w:left="5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1"/>
    <w:rsid w:val="00024107"/>
    <w:rsid w:val="000C36E5"/>
    <w:rsid w:val="000C68F7"/>
    <w:rsid w:val="00202B92"/>
    <w:rsid w:val="00242483"/>
    <w:rsid w:val="002F3DFD"/>
    <w:rsid w:val="003903D3"/>
    <w:rsid w:val="0039734C"/>
    <w:rsid w:val="003C2A5A"/>
    <w:rsid w:val="004C44D1"/>
    <w:rsid w:val="004E51CE"/>
    <w:rsid w:val="005008DE"/>
    <w:rsid w:val="005A38A8"/>
    <w:rsid w:val="00624572"/>
    <w:rsid w:val="00801475"/>
    <w:rsid w:val="00841030"/>
    <w:rsid w:val="008936E4"/>
    <w:rsid w:val="00A10CBB"/>
    <w:rsid w:val="00B07184"/>
    <w:rsid w:val="00B2023C"/>
    <w:rsid w:val="00C53633"/>
    <w:rsid w:val="00CD35EB"/>
    <w:rsid w:val="00D80DAB"/>
    <w:rsid w:val="00DC4CF1"/>
    <w:rsid w:val="00DD1FB6"/>
    <w:rsid w:val="00E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AD46C-946F-4D4E-8E09-BF1A9D3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3D3"/>
  </w:style>
  <w:style w:type="paragraph" w:styleId="a5">
    <w:name w:val="footer"/>
    <w:basedOn w:val="a"/>
    <w:link w:val="a6"/>
    <w:uiPriority w:val="99"/>
    <w:unhideWhenUsed/>
    <w:rsid w:val="0039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</cp:lastModifiedBy>
  <cp:revision>13</cp:revision>
  <dcterms:created xsi:type="dcterms:W3CDTF">2021-07-15T07:06:00Z</dcterms:created>
  <dcterms:modified xsi:type="dcterms:W3CDTF">2023-06-13T07:27:00Z</dcterms:modified>
</cp:coreProperties>
</file>